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69" w:rsidRDefault="007D4769" w:rsidP="007D4769">
      <w:pPr>
        <w:shd w:val="clear" w:color="auto" w:fill="FFFFFF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KẾ HOẠ</w:t>
      </w:r>
      <w:r w:rsidR="00365C86">
        <w:rPr>
          <w:rFonts w:ascii="Times New Roman" w:hAnsi="Times New Roman"/>
          <w:b/>
          <w:sz w:val="32"/>
          <w:szCs w:val="28"/>
        </w:rPr>
        <w:t>CH CHỦ NHIỆM TUẦN 0</w:t>
      </w:r>
      <w:r w:rsidR="001410CE">
        <w:rPr>
          <w:rFonts w:ascii="Times New Roman" w:hAnsi="Times New Roman"/>
          <w:b/>
          <w:sz w:val="32"/>
          <w:szCs w:val="28"/>
        </w:rPr>
        <w:t>8</w:t>
      </w:r>
      <w:r w:rsidR="00365C86">
        <w:rPr>
          <w:rFonts w:ascii="Times New Roman" w:hAnsi="Times New Roman"/>
          <w:b/>
          <w:sz w:val="32"/>
          <w:szCs w:val="28"/>
        </w:rPr>
        <w:t xml:space="preserve"> - TỪ </w:t>
      </w:r>
      <w:r w:rsidR="001410CE">
        <w:rPr>
          <w:rFonts w:ascii="Times New Roman" w:hAnsi="Times New Roman"/>
          <w:b/>
          <w:sz w:val="32"/>
          <w:szCs w:val="28"/>
        </w:rPr>
        <w:t>10</w:t>
      </w:r>
      <w:r w:rsidR="00365C86">
        <w:rPr>
          <w:rFonts w:ascii="Times New Roman" w:hAnsi="Times New Roman"/>
          <w:b/>
          <w:sz w:val="32"/>
          <w:szCs w:val="28"/>
        </w:rPr>
        <w:t>/10</w:t>
      </w:r>
      <w:r>
        <w:rPr>
          <w:rFonts w:ascii="Times New Roman" w:hAnsi="Times New Roman"/>
          <w:b/>
          <w:sz w:val="32"/>
          <w:szCs w:val="28"/>
        </w:rPr>
        <w:t xml:space="preserve"> ĐẾ</w:t>
      </w:r>
      <w:r w:rsidR="00365C86">
        <w:rPr>
          <w:rFonts w:ascii="Times New Roman" w:hAnsi="Times New Roman"/>
          <w:b/>
          <w:sz w:val="32"/>
          <w:szCs w:val="28"/>
        </w:rPr>
        <w:t xml:space="preserve">N </w:t>
      </w:r>
      <w:r w:rsidR="001410CE">
        <w:rPr>
          <w:rFonts w:ascii="Times New Roman" w:hAnsi="Times New Roman"/>
          <w:b/>
          <w:sz w:val="32"/>
          <w:szCs w:val="28"/>
        </w:rPr>
        <w:t>15</w:t>
      </w:r>
      <w:r>
        <w:rPr>
          <w:rFonts w:ascii="Times New Roman" w:hAnsi="Times New Roman"/>
          <w:b/>
          <w:sz w:val="32"/>
          <w:szCs w:val="28"/>
        </w:rPr>
        <w:t>/10/2016</w:t>
      </w:r>
    </w:p>
    <w:tbl>
      <w:tblPr>
        <w:tblW w:w="115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4"/>
        <w:gridCol w:w="666"/>
      </w:tblGrid>
      <w:tr w:rsidR="007D4769" w:rsidTr="007D4769">
        <w:trPr>
          <w:trHeight w:val="44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69" w:rsidRDefault="007D476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2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2"/>
              </w:rPr>
              <w:t xml:space="preserve"> dung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69" w:rsidRDefault="007D476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0"/>
                <w:szCs w:val="32"/>
              </w:rPr>
            </w:pPr>
            <w:r>
              <w:rPr>
                <w:rFonts w:ascii="Times New Roman" w:hAnsi="Times New Roman"/>
                <w:b/>
                <w:sz w:val="30"/>
                <w:szCs w:val="32"/>
              </w:rPr>
              <w:t>GC</w:t>
            </w:r>
          </w:p>
        </w:tc>
      </w:tr>
      <w:tr w:rsidR="007D4769" w:rsidTr="007D4769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2C" w:rsidRDefault="007D4769" w:rsidP="002B4F2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*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tuầ</w:t>
            </w:r>
            <w:r w:rsidR="00365C86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proofErr w:type="spellEnd"/>
            <w:r w:rsidR="00365C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82017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</w:p>
          <w:p w:rsidR="007D4769" w:rsidRPr="002B4F2C" w:rsidRDefault="002B4F2C" w:rsidP="002B4F2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mỗi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lớ</w:t>
            </w:r>
            <w:r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còn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ngủ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rất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chép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="00736C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736C17">
              <w:rPr>
                <w:rFonts w:ascii="Times New Roman" w:hAnsi="Times New Roman"/>
                <w:sz w:val="26"/>
                <w:szCs w:val="26"/>
              </w:rPr>
              <w:t>còn</w:t>
            </w:r>
            <w:proofErr w:type="spellEnd"/>
            <w:r w:rsid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6C17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6C17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6C17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6C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  <w:p w:rsidR="007D4769" w:rsidRDefault="002B4F2C" w:rsidP="002B4F2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Vẫn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còn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>phục</w:t>
            </w:r>
            <w:proofErr w:type="gramStart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>,trang</w:t>
            </w:r>
            <w:proofErr w:type="spellEnd"/>
            <w:proofErr w:type="gramEnd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>phục</w:t>
            </w:r>
            <w:proofErr w:type="spellEnd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>tóc</w:t>
            </w:r>
            <w:proofErr w:type="spellEnd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>nhuộm</w:t>
            </w:r>
            <w:proofErr w:type="spellEnd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>trang</w:t>
            </w:r>
            <w:proofErr w:type="spellEnd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D4769" w:rsidRPr="002E668D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thoại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di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giờ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....</w:t>
            </w:r>
          </w:p>
          <w:p w:rsidR="007D4769" w:rsidRDefault="002B4F2C" w:rsidP="002B4F2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tốt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giữ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gìn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D4769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  <w:p w:rsidR="007D4769" w:rsidRDefault="007D4769" w:rsidP="002B4F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 xml:space="preserve">HS </w:t>
            </w:r>
            <w:proofErr w:type="spellStart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>khối</w:t>
            </w:r>
            <w:proofErr w:type="spellEnd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 xml:space="preserve"> 12 </w:t>
            </w:r>
            <w:proofErr w:type="spellStart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>còn</w:t>
            </w:r>
            <w:proofErr w:type="spellEnd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>trễ</w:t>
            </w:r>
            <w:proofErr w:type="spellEnd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>vắng</w:t>
            </w:r>
            <w:proofErr w:type="spellEnd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>thêm</w:t>
            </w:r>
            <w:proofErr w:type="spellEnd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65C86" w:rsidRPr="007D243B">
              <w:rPr>
                <w:rFonts w:ascii="Times New Roman" w:hAnsi="Times New Roman"/>
                <w:b/>
                <w:sz w:val="26"/>
                <w:szCs w:val="26"/>
              </w:rPr>
              <w:t>nhiều</w:t>
            </w:r>
            <w:proofErr w:type="spellEnd"/>
            <w:r w:rsidR="00365C8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D4769" w:rsidRDefault="002B4F2C" w:rsidP="002B4F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Còn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xe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khố</w:t>
            </w:r>
            <w:r w:rsidR="0081381D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8138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1381D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="0081381D">
              <w:rPr>
                <w:rFonts w:ascii="Times New Roman" w:hAnsi="Times New Roman"/>
                <w:sz w:val="26"/>
                <w:szCs w:val="26"/>
              </w:rPr>
              <w:t>,</w:t>
            </w:r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1381D">
              <w:rPr>
                <w:rFonts w:ascii="Times New Roman" w:hAnsi="Times New Roman"/>
                <w:sz w:val="26"/>
                <w:szCs w:val="26"/>
              </w:rPr>
              <w:t>đ</w:t>
            </w:r>
            <w:r w:rsidR="007D4769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xe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hiểm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D4769" w:rsidRDefault="007D4769" w:rsidP="002B4F2C">
            <w:pPr>
              <w:spacing w:after="0"/>
              <w:ind w:left="9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*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tuầ</w:t>
            </w:r>
            <w:r w:rsidR="00365C86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proofErr w:type="spellEnd"/>
            <w:r w:rsidR="00365C86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 w:rsidR="0068201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B4F2C" w:rsidRDefault="002B4F2C" w:rsidP="002B4F2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D4769">
              <w:rPr>
                <w:rFonts w:ascii="Times New Roman" w:hAnsi="Times New Roman"/>
                <w:sz w:val="26"/>
                <w:szCs w:val="26"/>
              </w:rPr>
              <w:t xml:space="preserve">GVCN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D4769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proofErr w:type="gram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kỷ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luậ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tinh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thần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trách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, ý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giữ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gìn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D4769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="007D476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E1BBB" w:rsidRDefault="00EE1BBB" w:rsidP="002B4F2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GVCN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12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nhở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thay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đổi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TKB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mới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nhập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lại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nên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chú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F4F82" w:rsidRDefault="007D4769" w:rsidP="002B4F2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GVCN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nắm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bắt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B4F2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2B4F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B4F2C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tin</w:t>
            </w:r>
            <w:r w:rsidR="002B4F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B4F2C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="002B4F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B4F2C">
              <w:rPr>
                <w:rFonts w:ascii="Times New Roman" w:hAnsi="Times New Roman"/>
                <w:sz w:val="26"/>
                <w:szCs w:val="26"/>
              </w:rPr>
              <w:t>huynh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sớm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dứt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kịp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BGH (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.</w:t>
            </w:r>
          </w:p>
          <w:p w:rsidR="00736C17" w:rsidRDefault="00736C17" w:rsidP="00736C1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36C17">
              <w:rPr>
                <w:rFonts w:ascii="Times New Roman" w:hAnsi="Times New Roman"/>
                <w:sz w:val="26"/>
                <w:szCs w:val="26"/>
              </w:rPr>
              <w:t xml:space="preserve">GVCN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tục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đôn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đốc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cuộc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V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tưởng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6C17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736C17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4F4F82" w:rsidRDefault="004F4F82" w:rsidP="002B4F2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B01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GVCN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xong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thẻ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08/10/2016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yêu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mang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2017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="0068201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82017" w:rsidRDefault="00682017" w:rsidP="002B4F2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-GVCN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Đẹp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”.</w:t>
            </w:r>
          </w:p>
          <w:p w:rsidR="007D4769" w:rsidRDefault="007D4769" w:rsidP="00682017">
            <w:pPr>
              <w:spacing w:after="0"/>
              <w:ind w:left="9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ý: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B4F2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2B4F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B4F2C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B4F2C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2B4F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4-5 </w:t>
            </w:r>
            <w:proofErr w:type="spellStart"/>
            <w:r w:rsidR="002B4F2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2B4F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B4F2C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mỗi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82017" w:rsidRDefault="00682017" w:rsidP="006820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-GVCN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nhắc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nhở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82017" w:rsidRDefault="00682017" w:rsidP="006820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10/10/2016: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11;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10.</w:t>
            </w:r>
          </w:p>
          <w:p w:rsidR="00682017" w:rsidRPr="00682017" w:rsidRDefault="00682017" w:rsidP="006820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11,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10.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9" w:rsidRDefault="007D476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D4769" w:rsidRDefault="007D476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769" w:rsidTr="007D4769">
        <w:trPr>
          <w:trHeight w:val="215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69" w:rsidRDefault="007D47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sung</w:t>
            </w:r>
            <w:r w:rsidR="00EE1BB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69" w:rsidRDefault="007D476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4769" w:rsidRDefault="007D4769" w:rsidP="00EE1B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KT. HIỆU TRƯỞNG</w:t>
      </w:r>
    </w:p>
    <w:p w:rsidR="007D4769" w:rsidRDefault="007D4769" w:rsidP="00EE1B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P.Hiệu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</w:p>
    <w:p w:rsidR="00EE1BBB" w:rsidRDefault="00EE1BBB" w:rsidP="00EE1BBB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1BB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EE1BBB">
        <w:rPr>
          <w:rFonts w:ascii="Times New Roman" w:hAnsi="Times New Roman"/>
          <w:b/>
          <w:sz w:val="26"/>
          <w:szCs w:val="26"/>
        </w:rPr>
        <w:t xml:space="preserve">  </w:t>
      </w:r>
    </w:p>
    <w:p w:rsidR="00EE1BBB" w:rsidRDefault="00EE1BBB" w:rsidP="00EE1BBB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381D" w:rsidRDefault="0081381D" w:rsidP="00EE1BBB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381D" w:rsidRDefault="0081381D" w:rsidP="00EE1BBB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E1BBB" w:rsidRPr="00EE1BBB" w:rsidRDefault="00EE1BBB" w:rsidP="00EE1BBB">
      <w:pPr>
        <w:shd w:val="clear" w:color="auto" w:fill="FFFFFF"/>
        <w:spacing w:after="0" w:line="240" w:lineRule="auto"/>
        <w:ind w:left="504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81381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1381D">
        <w:rPr>
          <w:rFonts w:ascii="Times New Roman" w:hAnsi="Times New Roman"/>
          <w:b/>
          <w:sz w:val="26"/>
          <w:szCs w:val="26"/>
        </w:rPr>
        <w:t>Đỗ</w:t>
      </w:r>
      <w:proofErr w:type="spellEnd"/>
      <w:r w:rsidR="0081381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1381D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="0081381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1381D">
        <w:rPr>
          <w:rFonts w:ascii="Times New Roman" w:hAnsi="Times New Roman"/>
          <w:b/>
          <w:sz w:val="26"/>
          <w:szCs w:val="26"/>
        </w:rPr>
        <w:t>Hưng</w:t>
      </w:r>
      <w:proofErr w:type="spellEnd"/>
    </w:p>
    <w:p w:rsidR="007D4769" w:rsidRDefault="007D4769" w:rsidP="00EE1BB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2B49" w:rsidRDefault="006C2B49"/>
    <w:sectPr w:rsidR="006C2B49" w:rsidSect="00ED3BC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671"/>
    <w:multiLevelType w:val="hybridMultilevel"/>
    <w:tmpl w:val="75EE9EE2"/>
    <w:lvl w:ilvl="0" w:tplc="88F6B55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D0AA1"/>
    <w:multiLevelType w:val="hybridMultilevel"/>
    <w:tmpl w:val="ED00BF20"/>
    <w:lvl w:ilvl="0" w:tplc="477846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61795"/>
    <w:multiLevelType w:val="hybridMultilevel"/>
    <w:tmpl w:val="DBBE99C0"/>
    <w:lvl w:ilvl="0" w:tplc="58C264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933"/>
    <w:multiLevelType w:val="hybridMultilevel"/>
    <w:tmpl w:val="956821E6"/>
    <w:lvl w:ilvl="0" w:tplc="505C4B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769"/>
    <w:rsid w:val="00122F56"/>
    <w:rsid w:val="001410CE"/>
    <w:rsid w:val="001B017B"/>
    <w:rsid w:val="0029399F"/>
    <w:rsid w:val="002B4F2C"/>
    <w:rsid w:val="002E668D"/>
    <w:rsid w:val="00365C86"/>
    <w:rsid w:val="004F4F82"/>
    <w:rsid w:val="005846BA"/>
    <w:rsid w:val="005E51F5"/>
    <w:rsid w:val="00682017"/>
    <w:rsid w:val="00696C96"/>
    <w:rsid w:val="006A5619"/>
    <w:rsid w:val="006C2B49"/>
    <w:rsid w:val="00736C17"/>
    <w:rsid w:val="007D243B"/>
    <w:rsid w:val="007D4769"/>
    <w:rsid w:val="0081381D"/>
    <w:rsid w:val="008846CB"/>
    <w:rsid w:val="00A31FCB"/>
    <w:rsid w:val="00A64635"/>
    <w:rsid w:val="00A81416"/>
    <w:rsid w:val="00B4215A"/>
    <w:rsid w:val="00CC6D05"/>
    <w:rsid w:val="00D404A9"/>
    <w:rsid w:val="00DA0730"/>
    <w:rsid w:val="00E21E1B"/>
    <w:rsid w:val="00EB6F70"/>
    <w:rsid w:val="00ED3BCB"/>
    <w:rsid w:val="00EE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2016-10-08T00:49:00Z</cp:lastPrinted>
  <dcterms:created xsi:type="dcterms:W3CDTF">2016-10-06T02:59:00Z</dcterms:created>
  <dcterms:modified xsi:type="dcterms:W3CDTF">2016-10-08T01:00:00Z</dcterms:modified>
</cp:coreProperties>
</file>